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57B90059" w14:textId="4F9711A8" w:rsidR="00EB20DD" w:rsidRDefault="00A33146" w:rsidP="003777BF">
      <w:pPr>
        <w:pStyle w:val="Corpotesto"/>
        <w:jc w:val="both"/>
        <w:rPr>
          <w:rFonts w:asciiTheme="minorHAnsi" w:hAnsiTheme="minorHAnsi" w:cstheme="minorHAnsi"/>
          <w:b/>
          <w:cap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3777BF" w:rsidRPr="00887F67">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EB20DD" w:rsidRPr="00EB20DD">
        <w:rPr>
          <w:rFonts w:asciiTheme="minorHAnsi" w:hAnsiTheme="minorHAnsi" w:cstheme="minorHAnsi"/>
          <w:b/>
          <w:caps/>
        </w:rPr>
        <w:t>DELLA FORNITURA, INSTALLAZIONE E RESA OPERATIVA DI N. 4 SISTEMI DI GENERAZIONE DI LUCE LASER E DI N. 3 SPETTROGRAFI</w:t>
      </w:r>
      <w:r w:rsidR="003777BF" w:rsidRPr="00887F67">
        <w:rPr>
          <w:rFonts w:asciiTheme="minorHAnsi" w:hAnsiTheme="minorHAnsi" w:cstheme="minorHAnsi"/>
          <w:caps/>
        </w:rPr>
        <w:t xml:space="preserve"> </w:t>
      </w:r>
      <w:r w:rsidR="00A60B6C" w:rsidRPr="00A60B6C">
        <w:rPr>
          <w:rFonts w:asciiTheme="minorHAnsi" w:hAnsiTheme="minorHAnsi" w:cstheme="minorHAnsi"/>
          <w:b/>
          <w:bCs/>
          <w:caps/>
        </w:rPr>
        <w:t>OTTICI</w:t>
      </w:r>
      <w:r w:rsidR="00A60B6C">
        <w:rPr>
          <w:rFonts w:asciiTheme="minorHAnsi" w:hAnsiTheme="minorHAnsi" w:cstheme="minorHAnsi"/>
          <w:caps/>
        </w:rPr>
        <w:t xml:space="preserve"> </w:t>
      </w:r>
      <w:r w:rsidR="003777BF" w:rsidRPr="00787DAE">
        <w:rPr>
          <w:rFonts w:asciiTheme="minorHAnsi" w:hAnsiTheme="minorHAnsi" w:cstheme="minorHAnsi"/>
          <w:caps/>
        </w:rPr>
        <w:t>SUDDIVIS</w:t>
      </w:r>
      <w:r w:rsidR="003777BF">
        <w:rPr>
          <w:rFonts w:asciiTheme="minorHAnsi" w:hAnsiTheme="minorHAnsi" w:cstheme="minorHAnsi"/>
          <w:caps/>
        </w:rPr>
        <w:t>o</w:t>
      </w:r>
      <w:r w:rsidR="003777BF" w:rsidRPr="00787DAE">
        <w:rPr>
          <w:rFonts w:asciiTheme="minorHAnsi" w:hAnsiTheme="minorHAnsi" w:cstheme="minorHAnsi"/>
          <w:caps/>
        </w:rPr>
        <w:t xml:space="preserve"> IN </w:t>
      </w:r>
      <w:r w:rsidR="00EB20DD">
        <w:rPr>
          <w:rFonts w:asciiTheme="minorHAnsi" w:hAnsiTheme="minorHAnsi" w:cstheme="minorHAnsi"/>
          <w:caps/>
        </w:rPr>
        <w:t>7</w:t>
      </w:r>
      <w:r w:rsidR="003777BF" w:rsidRPr="00787DAE">
        <w:rPr>
          <w:rFonts w:asciiTheme="minorHAnsi" w:hAnsiTheme="minorHAnsi" w:cstheme="minorHAnsi"/>
          <w:caps/>
        </w:rPr>
        <w:t xml:space="preserve"> LOTTI FUNZIONALI </w:t>
      </w:r>
      <w:r w:rsidR="003777BF" w:rsidRPr="00887F67">
        <w:rPr>
          <w:rFonts w:asciiTheme="minorHAnsi" w:hAnsiTheme="minorHAnsi" w:cstheme="minorHAnsi"/>
          <w:caps/>
        </w:rPr>
        <w:t xml:space="preserve">NELL’AMBITO DEL PIANO NAZIONALE RIPRESA E RESILIENZA (PNRR) MISSIONE </w:t>
      </w:r>
      <w:proofErr w:type="spellStart"/>
      <w:r w:rsidR="00EB20DD" w:rsidRPr="00EB20DD">
        <w:rPr>
          <w:rFonts w:asciiTheme="minorHAnsi" w:hAnsiTheme="minorHAnsi" w:cstheme="minorHAnsi"/>
          <w:b/>
          <w:caps/>
        </w:rPr>
        <w:t>MISSIONE</w:t>
      </w:r>
      <w:proofErr w:type="spellEnd"/>
      <w:r w:rsidR="00EB20DD" w:rsidRPr="00EB20DD">
        <w:rPr>
          <w:rFonts w:asciiTheme="minorHAnsi" w:hAnsiTheme="minorHAnsi" w:cstheme="minorHAnsi"/>
          <w:b/>
          <w:caps/>
        </w:rPr>
        <w:t xml:space="preserve"> 4 COMPONENTE 2 INVESTIMENTO 3.1 PROGETTO NEFERTARI CUP B53C22003070006</w:t>
      </w:r>
    </w:p>
    <w:p w14:paraId="72321DCF"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1 CIG A02C347ABA</w:t>
      </w:r>
    </w:p>
    <w:p w14:paraId="07AE803E"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2 CIG A02C36DA16</w:t>
      </w:r>
    </w:p>
    <w:p w14:paraId="4C7A8FAF"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3 CIG A02D003CF6</w:t>
      </w:r>
    </w:p>
    <w:p w14:paraId="14E6F927"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4 CIG A02D02AD25</w:t>
      </w:r>
    </w:p>
    <w:p w14:paraId="7BF11911"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5 CIG A02D04A78F</w:t>
      </w:r>
    </w:p>
    <w:p w14:paraId="6B5BA173"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6 CIG A02D05724B</w:t>
      </w:r>
    </w:p>
    <w:p w14:paraId="354DB7C8" w14:textId="77777777" w:rsidR="00EB20DD" w:rsidRPr="00EB20DD" w:rsidRDefault="00EB20DD" w:rsidP="00EB20DD">
      <w:pPr>
        <w:pStyle w:val="Corpotesto"/>
        <w:jc w:val="both"/>
        <w:rPr>
          <w:rFonts w:asciiTheme="minorHAnsi" w:hAnsiTheme="minorHAnsi" w:cstheme="minorHAnsi"/>
          <w:b/>
          <w:caps/>
        </w:rPr>
      </w:pPr>
      <w:r w:rsidRPr="00EB20DD">
        <w:rPr>
          <w:rFonts w:asciiTheme="minorHAnsi" w:hAnsiTheme="minorHAnsi" w:cstheme="minorHAnsi"/>
          <w:b/>
          <w:caps/>
        </w:rPr>
        <w:t>LOTTO 7 CIG A02D067F7B</w:t>
      </w:r>
    </w:p>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lastRenderedPageBreak/>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69F3" w14:textId="77777777" w:rsidR="008C360C" w:rsidRDefault="008C360C">
      <w:r>
        <w:separator/>
      </w:r>
    </w:p>
  </w:endnote>
  <w:endnote w:type="continuationSeparator" w:id="0">
    <w:p w14:paraId="79943243" w14:textId="77777777" w:rsidR="008C360C" w:rsidRDefault="008C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63438684"/>
      <w:docPartObj>
        <w:docPartGallery w:val="Page Numbers (Bottom of Page)"/>
        <w:docPartUnique/>
      </w:docPartObj>
    </w:sdtPr>
    <w:sdtContent>
      <w:p w14:paraId="7FD367AA" w14:textId="77777777" w:rsidR="00C22D0D" w:rsidRDefault="00C22D0D" w:rsidP="00C22D0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9</w:t>
        </w:r>
        <w:r>
          <w:rPr>
            <w:rStyle w:val="Numeropagina"/>
          </w:rPr>
          <w:fldChar w:fldCharType="end"/>
        </w:r>
      </w:p>
    </w:sdtContent>
  </w:sdt>
  <w:p w14:paraId="6C3CD30D" w14:textId="77777777" w:rsidR="00C22D0D" w:rsidRPr="000F5595" w:rsidRDefault="00C22D0D" w:rsidP="00C22D0D">
    <w:pPr>
      <w:pStyle w:val="Pidipagina"/>
      <w:tabs>
        <w:tab w:val="clear" w:pos="4819"/>
        <w:tab w:val="clear" w:pos="9638"/>
        <w:tab w:val="left" w:pos="2739"/>
      </w:tabs>
      <w:ind w:right="360"/>
      <w:rPr>
        <w:noProof/>
        <w:sz w:val="2"/>
        <w:szCs w:val="2"/>
        <w:lang w:val="en-GB" w:eastAsia="en-GB"/>
      </w:rPr>
    </w:pPr>
    <w:r>
      <w:tab/>
    </w:r>
  </w:p>
  <w:p w14:paraId="747981F2" w14:textId="77777777" w:rsidR="00C22D0D" w:rsidRDefault="00C22D0D" w:rsidP="00C22D0D">
    <w:pPr>
      <w:pStyle w:val="Pidipagina"/>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44C0BFDE" wp14:editId="318D86F5">
              <wp:simplePos x="0" y="0"/>
              <wp:positionH relativeFrom="column">
                <wp:posOffset>-300990</wp:posOffset>
              </wp:positionH>
              <wp:positionV relativeFrom="paragraph">
                <wp:posOffset>143702</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5972B1C" id="Gruppo 1" o:spid="_x0000_s1026" style="position:absolute;margin-left:-23.7pt;margin-top:11.3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czXA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" strokecolor="#eeece1 [3214]"/>
            </v:group>
          </w:pict>
        </mc:Fallback>
      </mc:AlternateConten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22D0D" w:rsidRPr="00B472C6" w14:paraId="051C3F5D" w14:textId="77777777" w:rsidTr="00465FA1">
      <w:trPr>
        <w:trHeight w:val="148"/>
        <w:jc w:val="center"/>
      </w:trPr>
      <w:tc>
        <w:tcPr>
          <w:tcW w:w="1418" w:type="dxa"/>
          <w:tcMar>
            <w:right w:w="113" w:type="dxa"/>
          </w:tcMar>
        </w:tcPr>
        <w:p w14:paraId="747B143A" w14:textId="77777777" w:rsidR="00C22D0D" w:rsidRPr="00C039CB" w:rsidRDefault="00C22D0D" w:rsidP="00C22D0D">
          <w:pPr>
            <w:tabs>
              <w:tab w:val="center" w:pos="4819"/>
              <w:tab w:val="right" w:pos="9638"/>
              <w:tab w:val="right" w:pos="10206"/>
            </w:tabs>
            <w:jc w:val="right"/>
            <w:rPr>
              <w:rFonts w:asciiTheme="minorHAnsi" w:hAnsiTheme="minorHAnsi" w:cstheme="minorHAnsi"/>
              <w:b/>
              <w:bCs/>
              <w:color w:val="535353"/>
              <w:sz w:val="14"/>
              <w:szCs w:val="14"/>
            </w:rPr>
          </w:pPr>
          <w:r w:rsidRPr="00C039CB">
            <w:rPr>
              <w:rFonts w:asciiTheme="minorHAnsi" w:hAnsiTheme="minorHAnsi" w:cstheme="minorHAnsi"/>
              <w:b/>
              <w:bCs/>
              <w:color w:val="535353"/>
              <w:sz w:val="14"/>
              <w:szCs w:val="14"/>
            </w:rPr>
            <w:t>MILANO</w:t>
          </w:r>
        </w:p>
        <w:p w14:paraId="30C3E3E4" w14:textId="77777777" w:rsidR="00C22D0D" w:rsidRPr="00C039CB" w:rsidRDefault="00C22D0D" w:rsidP="00C22D0D">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PADOVA</w:t>
          </w:r>
        </w:p>
        <w:p w14:paraId="660A6E2E" w14:textId="77777777" w:rsidR="00C22D0D" w:rsidRPr="00C039CB" w:rsidRDefault="00C22D0D" w:rsidP="00C22D0D">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BARI</w:t>
          </w:r>
        </w:p>
        <w:p w14:paraId="3931B813" w14:textId="77777777" w:rsidR="00C22D0D" w:rsidRPr="00C039CB" w:rsidRDefault="00C22D0D" w:rsidP="00C22D0D">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EMAIL</w:t>
          </w:r>
        </w:p>
        <w:p w14:paraId="436F70D1" w14:textId="77777777" w:rsidR="00C22D0D" w:rsidRPr="00C039CB" w:rsidRDefault="00C22D0D" w:rsidP="00C22D0D">
          <w:pPr>
            <w:tabs>
              <w:tab w:val="center" w:pos="4819"/>
              <w:tab w:val="right" w:pos="9638"/>
              <w:tab w:val="right" w:pos="10206"/>
            </w:tabs>
            <w:jc w:val="right"/>
            <w:rPr>
              <w:rFonts w:asciiTheme="minorHAnsi" w:hAnsiTheme="minorHAnsi" w:cstheme="minorHAnsi"/>
              <w:b/>
              <w:bCs/>
              <w:color w:val="535353"/>
              <w:sz w:val="14"/>
              <w:szCs w:val="14"/>
            </w:rPr>
          </w:pPr>
          <w:r w:rsidRPr="00C039CB">
            <w:rPr>
              <w:rFonts w:asciiTheme="minorHAnsi" w:hAnsiTheme="minorHAnsi" w:cstheme="minorHAnsi"/>
              <w:b/>
              <w:bCs/>
              <w:color w:val="2F485D"/>
              <w:sz w:val="14"/>
              <w:szCs w:val="14"/>
            </w:rPr>
            <w:t>CF &amp; P.IVA</w:t>
          </w:r>
        </w:p>
      </w:tc>
      <w:tc>
        <w:tcPr>
          <w:tcW w:w="4819" w:type="dxa"/>
        </w:tcPr>
        <w:p w14:paraId="2547D972" w14:textId="77777777" w:rsidR="00C22D0D" w:rsidRPr="00C039CB" w:rsidRDefault="00C22D0D" w:rsidP="00C22D0D">
          <w:pPr>
            <w:tabs>
              <w:tab w:val="center" w:pos="4819"/>
              <w:tab w:val="right" w:pos="9638"/>
              <w:tab w:val="right" w:pos="10206"/>
            </w:tabs>
            <w:rPr>
              <w:rFonts w:asciiTheme="minorHAnsi" w:hAnsiTheme="minorHAnsi" w:cstheme="minorHAnsi"/>
              <w:b/>
              <w:bCs/>
              <w:color w:val="535353"/>
              <w:sz w:val="14"/>
              <w:szCs w:val="14"/>
            </w:rPr>
          </w:pPr>
          <w:r w:rsidRPr="00C039CB">
            <w:rPr>
              <w:rFonts w:asciiTheme="minorHAnsi" w:hAnsiTheme="minorHAnsi" w:cstheme="minorHAnsi"/>
              <w:color w:val="1F497D" w:themeColor="text2"/>
              <w:sz w:val="14"/>
              <w:szCs w:val="14"/>
            </w:rPr>
            <w:t>Via Cozzi, 53</w:t>
          </w:r>
          <w:r w:rsidRPr="00C039CB">
            <w:rPr>
              <w:rFonts w:asciiTheme="minorHAnsi" w:hAnsiTheme="minorHAnsi" w:cstheme="minorHAnsi"/>
              <w:b/>
              <w:bCs/>
              <w:color w:val="535353"/>
              <w:sz w:val="14"/>
              <w:szCs w:val="14"/>
            </w:rPr>
            <w:t xml:space="preserve">, </w:t>
          </w:r>
          <w:r w:rsidRPr="00C039CB">
            <w:rPr>
              <w:rFonts w:asciiTheme="minorHAnsi" w:hAnsiTheme="minorHAnsi" w:cstheme="minorHAnsi"/>
              <w:color w:val="1F497D" w:themeColor="text2"/>
              <w:sz w:val="14"/>
              <w:szCs w:val="14"/>
            </w:rPr>
            <w:t>20125 Milano, Tel: +39 02 66173238, Fax: +39 02 66173239</w:t>
          </w:r>
        </w:p>
        <w:p w14:paraId="506DA3E2" w14:textId="77777777" w:rsidR="00C22D0D" w:rsidRPr="00C039CB" w:rsidRDefault="00C22D0D" w:rsidP="00C22D0D">
          <w:pPr>
            <w:tabs>
              <w:tab w:val="center" w:pos="4819"/>
              <w:tab w:val="right" w:pos="9638"/>
            </w:tabs>
            <w:rPr>
              <w:rFonts w:asciiTheme="minorHAnsi" w:hAnsiTheme="minorHAnsi" w:cstheme="minorHAnsi"/>
              <w:color w:val="1F497D" w:themeColor="text2"/>
              <w:sz w:val="14"/>
              <w:szCs w:val="14"/>
              <w:lang w:eastAsia="en-US"/>
            </w:rPr>
          </w:pPr>
          <w:r w:rsidRPr="00C039CB">
            <w:rPr>
              <w:rFonts w:asciiTheme="minorHAnsi" w:hAnsiTheme="minorHAnsi" w:cstheme="minorHAnsi"/>
              <w:color w:val="1F497D" w:themeColor="text2"/>
              <w:sz w:val="14"/>
              <w:szCs w:val="14"/>
            </w:rPr>
            <w:t>Corso Stati Uniti, 4</w:t>
          </w:r>
          <w:r w:rsidRPr="00C039CB">
            <w:rPr>
              <w:rFonts w:asciiTheme="minorHAnsi" w:hAnsiTheme="minorHAnsi" w:cstheme="minorHAnsi"/>
              <w:b/>
              <w:bCs/>
              <w:color w:val="2F485D"/>
              <w:sz w:val="14"/>
              <w:szCs w:val="14"/>
            </w:rPr>
            <w:t xml:space="preserve">, </w:t>
          </w:r>
          <w:r w:rsidRPr="00C039CB">
            <w:rPr>
              <w:rFonts w:asciiTheme="minorHAnsi" w:hAnsiTheme="minorHAnsi" w:cstheme="minorHAnsi"/>
              <w:color w:val="1F497D" w:themeColor="text2"/>
              <w:sz w:val="14"/>
              <w:szCs w:val="14"/>
            </w:rPr>
            <w:t>35127 Padova</w:t>
          </w:r>
          <w:r w:rsidRPr="00C039CB">
            <w:rPr>
              <w:rFonts w:asciiTheme="minorHAnsi" w:hAnsiTheme="minorHAnsi" w:cstheme="minorHAnsi"/>
              <w:b/>
              <w:bCs/>
              <w:color w:val="2F485D"/>
              <w:sz w:val="14"/>
              <w:szCs w:val="14"/>
            </w:rPr>
            <w:t xml:space="preserve">, </w:t>
          </w:r>
          <w:r w:rsidRPr="00C039CB">
            <w:rPr>
              <w:rFonts w:asciiTheme="minorHAnsi" w:hAnsiTheme="minorHAnsi" w:cstheme="minorHAnsi"/>
              <w:color w:val="1F497D" w:themeColor="text2"/>
              <w:sz w:val="14"/>
              <w:szCs w:val="14"/>
            </w:rPr>
            <w:t>Tel: +39 049 829500/1, Fax: +39 049 8700718</w:t>
          </w:r>
        </w:p>
        <w:p w14:paraId="1934FB28" w14:textId="77777777" w:rsidR="00C22D0D" w:rsidRPr="00C039CB" w:rsidRDefault="00C22D0D" w:rsidP="00C22D0D">
          <w:pPr>
            <w:tabs>
              <w:tab w:val="center" w:pos="4819"/>
              <w:tab w:val="right" w:pos="9638"/>
            </w:tabs>
            <w:ind w:right="-183"/>
            <w:rPr>
              <w:rFonts w:asciiTheme="minorHAnsi" w:hAnsiTheme="minorHAnsi" w:cstheme="minorHAnsi"/>
              <w:color w:val="1F497D" w:themeColor="text2"/>
              <w:sz w:val="14"/>
              <w:szCs w:val="14"/>
            </w:rPr>
          </w:pPr>
          <w:r w:rsidRPr="00C039CB">
            <w:rPr>
              <w:rFonts w:asciiTheme="minorHAnsi" w:hAnsiTheme="minorHAnsi" w:cstheme="minorHAnsi"/>
              <w:color w:val="1F497D" w:themeColor="text2"/>
              <w:sz w:val="14"/>
              <w:szCs w:val="14"/>
            </w:rPr>
            <w:t>Via Amendola, 122/D, 70126 Bari, Tel: +39 080 5929507</w:t>
          </w:r>
        </w:p>
        <w:p w14:paraId="2093F025" w14:textId="77777777" w:rsidR="00C22D0D" w:rsidRPr="00C039CB" w:rsidRDefault="00000000" w:rsidP="00C22D0D">
          <w:pPr>
            <w:tabs>
              <w:tab w:val="center" w:pos="4819"/>
              <w:tab w:val="right" w:pos="9638"/>
            </w:tabs>
            <w:rPr>
              <w:rFonts w:asciiTheme="minorHAnsi" w:hAnsiTheme="minorHAnsi" w:cstheme="minorHAnsi"/>
              <w:color w:val="535353"/>
              <w:sz w:val="14"/>
              <w:szCs w:val="14"/>
              <w14:textOutline w14:w="9525" w14:cap="rnd" w14:cmpd="sng" w14:algn="ctr">
                <w14:noFill/>
                <w14:prstDash w14:val="solid"/>
                <w14:bevel/>
              </w14:textOutline>
            </w:rPr>
          </w:pPr>
          <w:hyperlink r:id="rId6" w:history="1">
            <w:r w:rsidR="00C22D0D" w:rsidRPr="00C039CB">
              <w:rPr>
                <w:rFonts w:asciiTheme="minorHAnsi" w:hAnsiTheme="minorHAnsi" w:cstheme="minorHAnsi"/>
                <w:color w:val="0000FF" w:themeColor="hyperlink"/>
                <w:sz w:val="14"/>
                <w:szCs w:val="14"/>
                <w:u w:val="single"/>
                <w14:textOutline w14:w="9525" w14:cap="rnd" w14:cmpd="sng" w14:algn="ctr">
                  <w14:noFill/>
                  <w14:prstDash w14:val="solid"/>
                  <w14:bevel/>
                </w14:textOutline>
              </w:rPr>
              <w:t>direttore@istp.cnr.it</w:t>
            </w:r>
          </w:hyperlink>
          <w:r w:rsidR="00C22D0D" w:rsidRPr="00C039CB">
            <w:rPr>
              <w:rFonts w:asciiTheme="minorHAnsi" w:hAnsiTheme="minorHAnsi" w:cstheme="minorHAnsi"/>
              <w:color w:val="535353"/>
              <w:sz w:val="14"/>
              <w:szCs w:val="14"/>
              <w14:textOutline w14:w="9525" w14:cap="rnd" w14:cmpd="sng" w14:algn="ctr">
                <w14:noFill/>
                <w14:prstDash w14:val="solid"/>
                <w14:bevel/>
              </w14:textOutline>
            </w:rPr>
            <w:t xml:space="preserve"> –  </w:t>
          </w:r>
          <w:hyperlink r:id="rId7" w:history="1">
            <w:r w:rsidR="00C22D0D" w:rsidRPr="00C039CB">
              <w:rPr>
                <w:rFonts w:asciiTheme="minorHAnsi" w:hAnsiTheme="minorHAnsi" w:cstheme="minorHAnsi"/>
                <w:color w:val="0000FF" w:themeColor="hyperlink"/>
                <w:sz w:val="14"/>
                <w:szCs w:val="14"/>
                <w:u w:val="single"/>
                <w14:textOutline w14:w="9525" w14:cap="rnd" w14:cmpd="sng" w14:algn="ctr">
                  <w14:noFill/>
                  <w14:prstDash w14:val="solid"/>
                  <w14:bevel/>
                </w14:textOutline>
              </w:rPr>
              <w:t>amministrazione@istp.cnr.it</w:t>
            </w:r>
          </w:hyperlink>
          <w:r w:rsidR="00C22D0D" w:rsidRPr="00C039CB">
            <w:rPr>
              <w:rFonts w:asciiTheme="minorHAnsi" w:hAnsiTheme="minorHAnsi" w:cstheme="minorHAnsi"/>
              <w:color w:val="535353"/>
              <w:sz w:val="14"/>
              <w:szCs w:val="14"/>
              <w14:textOutline w14:w="9525" w14:cap="rnd" w14:cmpd="sng" w14:algn="ctr">
                <w14:noFill/>
                <w14:prstDash w14:val="solid"/>
                <w14:bevel/>
              </w14:textOutline>
            </w:rPr>
            <w:t xml:space="preserve"> –  </w:t>
          </w:r>
          <w:hyperlink r:id="rId8" w:history="1">
            <w:r w:rsidR="00C22D0D" w:rsidRPr="00C039CB">
              <w:rPr>
                <w:rFonts w:asciiTheme="minorHAnsi" w:hAnsiTheme="minorHAnsi" w:cstheme="minorHAnsi"/>
                <w:color w:val="0000FF" w:themeColor="hyperlink"/>
                <w:sz w:val="14"/>
                <w:szCs w:val="14"/>
                <w:u w:val="single"/>
                <w14:textOutline w14:w="9525" w14:cap="rnd" w14:cmpd="sng" w14:algn="ctr">
                  <w14:noFill/>
                  <w14:prstDash w14:val="solid"/>
                  <w14:bevel/>
                </w14:textOutline>
              </w:rPr>
              <w:t>protocollo.istp@pec.cnr.it</w:t>
            </w:r>
          </w:hyperlink>
          <w:r w:rsidR="00C22D0D" w:rsidRPr="00C039CB">
            <w:rPr>
              <w:rFonts w:asciiTheme="minorHAnsi" w:hAnsiTheme="minorHAnsi" w:cstheme="minorHAnsi"/>
              <w:color w:val="535353"/>
              <w:sz w:val="14"/>
              <w:szCs w:val="14"/>
              <w14:textOutline w14:w="9525" w14:cap="rnd" w14:cmpd="sng" w14:algn="ctr">
                <w14:noFill/>
                <w14:prstDash w14:val="solid"/>
                <w14:bevel/>
              </w14:textOutline>
            </w:rPr>
            <w:t xml:space="preserve"> </w:t>
          </w:r>
        </w:p>
        <w:p w14:paraId="66708146" w14:textId="77777777" w:rsidR="00C22D0D" w:rsidRPr="00C039CB" w:rsidRDefault="00C22D0D" w:rsidP="00C22D0D">
          <w:pPr>
            <w:tabs>
              <w:tab w:val="center" w:pos="4819"/>
              <w:tab w:val="right" w:pos="9638"/>
            </w:tabs>
            <w:rPr>
              <w:rFonts w:asciiTheme="minorHAnsi" w:hAnsiTheme="minorHAnsi" w:cstheme="minorHAnsi"/>
              <w:color w:val="535353"/>
              <w:sz w:val="14"/>
              <w:szCs w:val="14"/>
              <w14:textOutline w14:w="9525" w14:cap="rnd" w14:cmpd="sng" w14:algn="ctr">
                <w14:noFill/>
                <w14:prstDash w14:val="solid"/>
                <w14:bevel/>
              </w14:textOutline>
            </w:rPr>
          </w:pPr>
          <w:r w:rsidRPr="00C039CB">
            <w:rPr>
              <w:rFonts w:asciiTheme="minorHAnsi" w:hAnsiTheme="minorHAnsi" w:cstheme="minorHAnsi"/>
              <w:color w:val="535353"/>
              <w:sz w:val="14"/>
              <w:szCs w:val="14"/>
              <w14:textOutline w14:w="9525" w14:cap="rnd" w14:cmpd="sng" w14:algn="ctr">
                <w14:noFill/>
                <w14:prstDash w14:val="solid"/>
                <w14:bevel/>
              </w14:textOutline>
            </w:rPr>
            <w:t>80054330586 &amp; IT 02118311006</w:t>
          </w:r>
        </w:p>
      </w:tc>
    </w:tr>
  </w:tbl>
  <w:p w14:paraId="27B7799A" w14:textId="77777777" w:rsidR="00C22D0D" w:rsidRDefault="00C22D0D" w:rsidP="00C22D0D"/>
  <w:p w14:paraId="0A9E44CC" w14:textId="62CAE274" w:rsidR="00A75C22" w:rsidRPr="00C22D0D" w:rsidRDefault="00A75C22" w:rsidP="00C22D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BC089" w14:textId="77777777" w:rsidR="008C360C" w:rsidRDefault="008C360C">
      <w:r>
        <w:separator/>
      </w:r>
    </w:p>
  </w:footnote>
  <w:footnote w:type="continuationSeparator" w:id="0">
    <w:p w14:paraId="7ACA92B8" w14:textId="77777777" w:rsidR="008C360C" w:rsidRDefault="008C360C">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6154"/>
    <w:rsid w:val="0005794C"/>
    <w:rsid w:val="00067BAE"/>
    <w:rsid w:val="00102B94"/>
    <w:rsid w:val="001A2472"/>
    <w:rsid w:val="002605E2"/>
    <w:rsid w:val="00295FCA"/>
    <w:rsid w:val="0036423D"/>
    <w:rsid w:val="003777BF"/>
    <w:rsid w:val="003C3C7B"/>
    <w:rsid w:val="003F522F"/>
    <w:rsid w:val="004B4FD4"/>
    <w:rsid w:val="004D212F"/>
    <w:rsid w:val="00550ED3"/>
    <w:rsid w:val="0058337C"/>
    <w:rsid w:val="00622F84"/>
    <w:rsid w:val="0072639B"/>
    <w:rsid w:val="0073773F"/>
    <w:rsid w:val="007A636E"/>
    <w:rsid w:val="007C1874"/>
    <w:rsid w:val="007C5B8B"/>
    <w:rsid w:val="0080006D"/>
    <w:rsid w:val="008C2FD8"/>
    <w:rsid w:val="008C360C"/>
    <w:rsid w:val="008D2C6C"/>
    <w:rsid w:val="009C4E1F"/>
    <w:rsid w:val="009F7270"/>
    <w:rsid w:val="00A275CF"/>
    <w:rsid w:val="00A33146"/>
    <w:rsid w:val="00A60B6C"/>
    <w:rsid w:val="00A75C22"/>
    <w:rsid w:val="00AB2C65"/>
    <w:rsid w:val="00B20BF8"/>
    <w:rsid w:val="00B9718C"/>
    <w:rsid w:val="00BB6548"/>
    <w:rsid w:val="00BF26AF"/>
    <w:rsid w:val="00C22D0D"/>
    <w:rsid w:val="00D04EA5"/>
    <w:rsid w:val="00E463B4"/>
    <w:rsid w:val="00E72167"/>
    <w:rsid w:val="00EB20DD"/>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5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nhideWhenUsed/>
    <w:rsid w:val="008C2FD8"/>
    <w:pPr>
      <w:tabs>
        <w:tab w:val="center" w:pos="4819"/>
        <w:tab w:val="right" w:pos="9638"/>
      </w:tabs>
    </w:pPr>
  </w:style>
  <w:style w:type="character" w:customStyle="1" w:styleId="PidipaginaCarattere">
    <w:name w:val="Piè di pagina Carattere"/>
    <w:basedOn w:val="Carpredefinitoparagrafo"/>
    <w:link w:val="Pidipagina"/>
    <w:qFormat/>
    <w:rsid w:val="008C2FD8"/>
    <w:rPr>
      <w:rFonts w:ascii="Times New Roman" w:eastAsia="Times New Roman" w:hAnsi="Times New Roman" w:cs="Times New Roman"/>
      <w:lang w:val="it-IT" w:eastAsia="it-IT" w:bidi="it-IT"/>
    </w:rPr>
  </w:style>
  <w:style w:type="character" w:styleId="Numeropagina">
    <w:name w:val="page number"/>
    <w:basedOn w:val="Carpredefinitoparagrafo"/>
    <w:rsid w:val="00C22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698</Words>
  <Characters>3979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DE PASCALE Olga</cp:lastModifiedBy>
  <cp:revision>3</cp:revision>
  <dcterms:created xsi:type="dcterms:W3CDTF">2023-12-01T17:25:00Z</dcterms:created>
  <dcterms:modified xsi:type="dcterms:W3CDTF">2023-12-04T07:49:00Z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